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5DC" w:rsidRPr="00F2111A" w:rsidRDefault="00BA45DC" w:rsidP="006923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111A">
        <w:rPr>
          <w:rFonts w:ascii="Times New Roman" w:hAnsi="Times New Roman" w:cs="Times New Roman"/>
          <w:b/>
          <w:sz w:val="32"/>
          <w:szCs w:val="32"/>
        </w:rPr>
        <w:t>PROPOSITION DE CORRIGE</w:t>
      </w:r>
    </w:p>
    <w:p w:rsidR="00FD470B" w:rsidRPr="00F2111A" w:rsidRDefault="00FD470B" w:rsidP="00BA45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45DC" w:rsidRPr="00F2111A" w:rsidRDefault="00BA45DC" w:rsidP="00BA45DC">
      <w:pPr>
        <w:rPr>
          <w:rFonts w:ascii="Times New Roman" w:hAnsi="Times New Roman" w:cs="Times New Roman"/>
          <w:b/>
          <w:sz w:val="24"/>
          <w:szCs w:val="24"/>
        </w:rPr>
      </w:pPr>
      <w:r w:rsidRPr="00F2111A">
        <w:rPr>
          <w:rFonts w:ascii="Times New Roman" w:hAnsi="Times New Roman" w:cs="Times New Roman"/>
          <w:b/>
          <w:sz w:val="24"/>
          <w:szCs w:val="24"/>
          <w:u w:val="single"/>
        </w:rPr>
        <w:t>Sujet I</w:t>
      </w:r>
      <w:r w:rsidRPr="00F2111A">
        <w:rPr>
          <w:rFonts w:ascii="Times New Roman" w:hAnsi="Times New Roman" w:cs="Times New Roman"/>
          <w:b/>
          <w:sz w:val="24"/>
          <w:szCs w:val="24"/>
        </w:rPr>
        <w:t> : L’homme ruine-t-il sa liberté en se soumettant à l’Etat ?</w:t>
      </w:r>
    </w:p>
    <w:p w:rsidR="00FD470B" w:rsidRPr="00F2111A" w:rsidRDefault="00FD470B" w:rsidP="00BA45DC">
      <w:pPr>
        <w:rPr>
          <w:rFonts w:ascii="Times New Roman" w:hAnsi="Times New Roman" w:cs="Times New Roman"/>
          <w:sz w:val="24"/>
          <w:szCs w:val="24"/>
        </w:rPr>
      </w:pPr>
    </w:p>
    <w:p w:rsidR="00BA45DC" w:rsidRPr="00F2111A" w:rsidRDefault="00BA45DC" w:rsidP="00BA45DC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b/>
          <w:sz w:val="24"/>
          <w:szCs w:val="24"/>
          <w:u w:val="single"/>
        </w:rPr>
        <w:t>ANALYSE ET COMPREHENSION DU SUJET</w:t>
      </w:r>
    </w:p>
    <w:p w:rsidR="00BA45DC" w:rsidRPr="00F2111A" w:rsidRDefault="00BA45DC" w:rsidP="00BA45DC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La soumission de l’homme à l’Etat est-elle synonyme d’assujettissement de l-homme par l’Etat ?</w:t>
      </w:r>
    </w:p>
    <w:p w:rsidR="00BA45DC" w:rsidRPr="00F2111A" w:rsidRDefault="00BA45DC" w:rsidP="00BA45DC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En devenant citoyen, l’homme perd-il sa liberté ?</w:t>
      </w:r>
    </w:p>
    <w:p w:rsidR="00FD470B" w:rsidRPr="00F2111A" w:rsidRDefault="00FD470B" w:rsidP="00FD470B">
      <w:pPr>
        <w:pStyle w:val="Paragraphedeliste"/>
        <w:ind w:left="14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45DC" w:rsidRPr="00F2111A" w:rsidRDefault="00BA45DC" w:rsidP="00BA45DC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b/>
          <w:sz w:val="24"/>
          <w:szCs w:val="24"/>
          <w:u w:val="single"/>
        </w:rPr>
        <w:t>PROBLEMATISATION</w:t>
      </w:r>
    </w:p>
    <w:p w:rsidR="00BA45DC" w:rsidRPr="00F2111A" w:rsidRDefault="004043ED" w:rsidP="004043ED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Problème philosophique : La liberté de l’homme dans l’Etat</w:t>
      </w:r>
    </w:p>
    <w:p w:rsidR="004043ED" w:rsidRPr="00F2111A" w:rsidRDefault="004043ED" w:rsidP="004043ED">
      <w:pPr>
        <w:pStyle w:val="Paragraphedeliste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 xml:space="preserve">                                          La liberté du citoyen</w:t>
      </w:r>
    </w:p>
    <w:p w:rsidR="004043ED" w:rsidRPr="00F2111A" w:rsidRDefault="004043ED" w:rsidP="004043ED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Problématique : En se soumettant à l’Etat, l’homme ne devient-il pas plutôt vraiment libre ?</w:t>
      </w:r>
    </w:p>
    <w:p w:rsidR="00FD470B" w:rsidRPr="00F2111A" w:rsidRDefault="00FD470B" w:rsidP="00FD470B">
      <w:pPr>
        <w:pStyle w:val="Paragraphedeliste"/>
        <w:ind w:left="14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043ED" w:rsidRPr="00F2111A" w:rsidRDefault="004043ED" w:rsidP="004043ED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b/>
          <w:sz w:val="24"/>
          <w:szCs w:val="24"/>
          <w:u w:val="single"/>
        </w:rPr>
        <w:t>PLAN POSSIBLE</w:t>
      </w:r>
    </w:p>
    <w:p w:rsidR="004043ED" w:rsidRPr="00F2111A" w:rsidRDefault="004043ED" w:rsidP="004043ED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THESE : l’homme perd sa liberté en se soumettant à l’Etat</w:t>
      </w:r>
    </w:p>
    <w:p w:rsidR="004043ED" w:rsidRPr="00F2111A" w:rsidRDefault="004043ED" w:rsidP="004043ED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Définition première de la liberté comme indépendance absolue</w:t>
      </w:r>
    </w:p>
    <w:p w:rsidR="004043ED" w:rsidRPr="00F2111A" w:rsidRDefault="004043ED" w:rsidP="004043ED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En se soumettant à l’Etat l’homme n’est plus libre car :</w:t>
      </w:r>
    </w:p>
    <w:p w:rsidR="004043ED" w:rsidRPr="00F2111A" w:rsidRDefault="004043ED" w:rsidP="004043ED">
      <w:pPr>
        <w:pStyle w:val="Paragraphedeliste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l’Etat lui est transcendant</w:t>
      </w:r>
    </w:p>
    <w:p w:rsidR="004043ED" w:rsidRPr="00F2111A" w:rsidRDefault="004043ED" w:rsidP="004043ED">
      <w:pPr>
        <w:pStyle w:val="Paragraphedeliste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l’Etat lui impose ses lois</w:t>
      </w:r>
    </w:p>
    <w:p w:rsidR="004043ED" w:rsidRPr="00F2111A" w:rsidRDefault="004043ED" w:rsidP="004043ED">
      <w:pPr>
        <w:pStyle w:val="Paragraphedeliste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il est soumis à la dictature de la classe sociale dominante</w:t>
      </w:r>
    </w:p>
    <w:p w:rsidR="004043ED" w:rsidRPr="00F2111A" w:rsidRDefault="004043ED" w:rsidP="004043ED">
      <w:pPr>
        <w:pStyle w:val="Paragraphedeliste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il est muselé</w:t>
      </w:r>
    </w:p>
    <w:p w:rsidR="00742BA1" w:rsidRPr="00F2111A" w:rsidRDefault="004043ED" w:rsidP="004043ED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b/>
          <w:sz w:val="24"/>
          <w:szCs w:val="24"/>
          <w:u w:val="single"/>
        </w:rPr>
        <w:t>Cf. :</w:t>
      </w:r>
      <w:r w:rsidRPr="00F2111A">
        <w:rPr>
          <w:rFonts w:ascii="Times New Roman" w:hAnsi="Times New Roman" w:cs="Times New Roman"/>
          <w:sz w:val="24"/>
          <w:szCs w:val="24"/>
        </w:rPr>
        <w:t xml:space="preserve"> </w:t>
      </w:r>
      <w:r w:rsidR="00742BA1" w:rsidRPr="00F2111A">
        <w:rPr>
          <w:rFonts w:ascii="Times New Roman" w:hAnsi="Times New Roman" w:cs="Times New Roman"/>
          <w:sz w:val="24"/>
          <w:szCs w:val="24"/>
        </w:rPr>
        <w:t>Les anarchistes </w:t>
      </w:r>
    </w:p>
    <w:p w:rsidR="00742BA1" w:rsidRPr="00F2111A" w:rsidRDefault="00742BA1" w:rsidP="00742BA1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ANTITHESE : l’Etat comme source de la liberté civile</w:t>
      </w:r>
    </w:p>
    <w:p w:rsidR="00742BA1" w:rsidRPr="00F2111A" w:rsidRDefault="00742BA1" w:rsidP="00742BA1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La liberté naturelle comme pseudo liberté synonyme de libertinage</w:t>
      </w:r>
    </w:p>
    <w:p w:rsidR="00742BA1" w:rsidRPr="00F2111A" w:rsidRDefault="00742BA1" w:rsidP="00742BA1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En l’absence de l’Etat c’est l’anarchie</w:t>
      </w:r>
    </w:p>
    <w:p w:rsidR="00742BA1" w:rsidRPr="00F2111A" w:rsidRDefault="00742BA1" w:rsidP="00742BA1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La soumission de l’homme à l’Etat est un acte de liberté et de volonté</w:t>
      </w:r>
    </w:p>
    <w:p w:rsidR="004043ED" w:rsidRPr="00F2111A" w:rsidRDefault="00742BA1" w:rsidP="00742BA1">
      <w:pPr>
        <w:pStyle w:val="Paragraphedeliste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 xml:space="preserve">L’Etat est un cadre règlementaire qui favorise la sécurité, la paix donc la liberté </w:t>
      </w:r>
    </w:p>
    <w:p w:rsidR="00742BA1" w:rsidRPr="00F2111A" w:rsidRDefault="00742BA1" w:rsidP="00742BA1">
      <w:pPr>
        <w:pStyle w:val="Paragraphedeliste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b/>
          <w:sz w:val="24"/>
          <w:szCs w:val="24"/>
        </w:rPr>
        <w:t xml:space="preserve">Cf. : </w:t>
      </w:r>
      <w:r w:rsidRPr="00F2111A">
        <w:rPr>
          <w:rFonts w:ascii="Times New Roman" w:hAnsi="Times New Roman" w:cs="Times New Roman"/>
          <w:sz w:val="24"/>
          <w:szCs w:val="24"/>
        </w:rPr>
        <w:t xml:space="preserve">ROUSSEAU ; HEGEL ; SPINOZA ; HOBBES ; </w:t>
      </w:r>
    </w:p>
    <w:p w:rsidR="00742BA1" w:rsidRPr="00F2111A" w:rsidRDefault="00742BA1" w:rsidP="00742BA1">
      <w:pPr>
        <w:pStyle w:val="Paragraphedelist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 xml:space="preserve">SYNTHESE : la </w:t>
      </w:r>
      <w:proofErr w:type="spellStart"/>
      <w:r w:rsidRPr="00F2111A">
        <w:rPr>
          <w:rFonts w:ascii="Times New Roman" w:hAnsi="Times New Roman" w:cs="Times New Roman"/>
          <w:sz w:val="24"/>
          <w:szCs w:val="24"/>
        </w:rPr>
        <w:t>désinstrumentalisation</w:t>
      </w:r>
      <w:proofErr w:type="spellEnd"/>
      <w:r w:rsidRPr="00F2111A">
        <w:rPr>
          <w:rFonts w:ascii="Times New Roman" w:hAnsi="Times New Roman" w:cs="Times New Roman"/>
          <w:sz w:val="24"/>
          <w:szCs w:val="24"/>
        </w:rPr>
        <w:t xml:space="preserve"> de l’Etat</w:t>
      </w:r>
    </w:p>
    <w:p w:rsidR="00742BA1" w:rsidRPr="00F2111A" w:rsidRDefault="00742BA1" w:rsidP="00742BA1">
      <w:pPr>
        <w:pStyle w:val="Paragraphedeliste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 xml:space="preserve">L’homme, en se soumettant à l’Etat, exprime et gagne sa </w:t>
      </w:r>
      <w:r w:rsidR="00101750" w:rsidRPr="00F2111A">
        <w:rPr>
          <w:rFonts w:ascii="Times New Roman" w:hAnsi="Times New Roman" w:cs="Times New Roman"/>
          <w:sz w:val="24"/>
          <w:szCs w:val="24"/>
        </w:rPr>
        <w:t xml:space="preserve">vraie </w:t>
      </w:r>
      <w:r w:rsidRPr="00F2111A">
        <w:rPr>
          <w:rFonts w:ascii="Times New Roman" w:hAnsi="Times New Roman" w:cs="Times New Roman"/>
          <w:sz w:val="24"/>
          <w:szCs w:val="24"/>
        </w:rPr>
        <w:t>liberté</w:t>
      </w:r>
      <w:r w:rsidR="00101750" w:rsidRPr="00F2111A">
        <w:rPr>
          <w:rFonts w:ascii="Times New Roman" w:hAnsi="Times New Roman" w:cs="Times New Roman"/>
          <w:sz w:val="24"/>
          <w:szCs w:val="24"/>
        </w:rPr>
        <w:t xml:space="preserve"> qui est la liberté civile. Mais pour que cela soit effectif, il faut </w:t>
      </w:r>
      <w:proofErr w:type="spellStart"/>
      <w:r w:rsidR="00101750" w:rsidRPr="00F2111A">
        <w:rPr>
          <w:rFonts w:ascii="Times New Roman" w:hAnsi="Times New Roman" w:cs="Times New Roman"/>
          <w:sz w:val="24"/>
          <w:szCs w:val="24"/>
        </w:rPr>
        <w:t>désinstrumentaliser</w:t>
      </w:r>
      <w:proofErr w:type="spellEnd"/>
      <w:r w:rsidR="00101750" w:rsidRPr="00F2111A">
        <w:rPr>
          <w:rFonts w:ascii="Times New Roman" w:hAnsi="Times New Roman" w:cs="Times New Roman"/>
          <w:sz w:val="24"/>
          <w:szCs w:val="24"/>
        </w:rPr>
        <w:t xml:space="preserve"> l’Etat.</w:t>
      </w:r>
    </w:p>
    <w:p w:rsidR="00101750" w:rsidRPr="00F2111A" w:rsidRDefault="00101750" w:rsidP="00742BA1">
      <w:pPr>
        <w:pStyle w:val="Paragraphedeliste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Cf. : HÖLDERLIN ; MONTESQUIEU</w:t>
      </w:r>
    </w:p>
    <w:p w:rsidR="00E02AE4" w:rsidRDefault="00E02AE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:rsidR="00BA45DC" w:rsidRPr="00F2111A" w:rsidRDefault="00FD470B" w:rsidP="00BA45D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2111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Sujet II</w:t>
      </w:r>
      <w:r w:rsidRPr="00F2111A">
        <w:rPr>
          <w:rFonts w:ascii="Times New Roman" w:hAnsi="Times New Roman" w:cs="Times New Roman"/>
          <w:sz w:val="24"/>
          <w:szCs w:val="24"/>
        </w:rPr>
        <w:t xml:space="preserve"> : </w:t>
      </w:r>
      <w:r w:rsidRPr="00F2111A">
        <w:rPr>
          <w:rFonts w:ascii="Times New Roman" w:hAnsi="Times New Roman" w:cs="Times New Roman"/>
          <w:b/>
          <w:sz w:val="24"/>
          <w:szCs w:val="24"/>
        </w:rPr>
        <w:t xml:space="preserve">« Nous croyons que le but dernier des sciences humaines n’est pas de </w:t>
      </w:r>
      <w:r w:rsidRPr="00F2111A">
        <w:rPr>
          <w:rFonts w:ascii="Times New Roman" w:hAnsi="Times New Roman" w:cs="Times New Roman"/>
          <w:b/>
          <w:i/>
          <w:sz w:val="24"/>
          <w:szCs w:val="24"/>
        </w:rPr>
        <w:t>constituer</w:t>
      </w:r>
      <w:r w:rsidRPr="00F2111A">
        <w:rPr>
          <w:rFonts w:ascii="Times New Roman" w:hAnsi="Times New Roman" w:cs="Times New Roman"/>
          <w:b/>
          <w:sz w:val="24"/>
          <w:szCs w:val="24"/>
        </w:rPr>
        <w:t xml:space="preserve"> l’homme, mais de le </w:t>
      </w:r>
      <w:r w:rsidRPr="00F2111A">
        <w:rPr>
          <w:rFonts w:ascii="Times New Roman" w:hAnsi="Times New Roman" w:cs="Times New Roman"/>
          <w:b/>
          <w:i/>
          <w:sz w:val="24"/>
          <w:szCs w:val="24"/>
        </w:rPr>
        <w:t>dissoudre</w:t>
      </w:r>
      <w:r w:rsidRPr="00F2111A">
        <w:rPr>
          <w:rFonts w:ascii="Times New Roman" w:hAnsi="Times New Roman" w:cs="Times New Roman"/>
          <w:sz w:val="24"/>
          <w:szCs w:val="24"/>
        </w:rPr>
        <w:t xml:space="preserve">. » Partagez-vous ce point de vue de </w:t>
      </w:r>
      <w:r w:rsidRPr="00F2111A">
        <w:rPr>
          <w:rFonts w:ascii="Times New Roman" w:hAnsi="Times New Roman" w:cs="Times New Roman"/>
          <w:b/>
          <w:sz w:val="24"/>
          <w:szCs w:val="24"/>
        </w:rPr>
        <w:t>Claude LEVI-STRAUSS</w:t>
      </w:r>
      <w:r w:rsidRPr="00F2111A">
        <w:rPr>
          <w:rFonts w:ascii="Times New Roman" w:hAnsi="Times New Roman" w:cs="Times New Roman"/>
          <w:sz w:val="24"/>
          <w:szCs w:val="24"/>
        </w:rPr>
        <w:t> ?</w:t>
      </w:r>
    </w:p>
    <w:p w:rsidR="002C46D9" w:rsidRPr="00F2111A" w:rsidRDefault="002C46D9" w:rsidP="00BA45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6D9" w:rsidRPr="00F2111A" w:rsidRDefault="002C46D9" w:rsidP="00BA45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470B" w:rsidRPr="00F2111A" w:rsidRDefault="00FD470B" w:rsidP="00FD470B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b/>
          <w:sz w:val="24"/>
          <w:szCs w:val="24"/>
          <w:u w:val="single"/>
        </w:rPr>
        <w:t>ANALYSE ET COMPREHENSION DU SUJET</w:t>
      </w:r>
    </w:p>
    <w:p w:rsidR="002C46D9" w:rsidRPr="00F2111A" w:rsidRDefault="002C46D9" w:rsidP="002C46D9">
      <w:pPr>
        <w:pStyle w:val="Paragraphedeliste"/>
        <w:ind w:left="10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470B" w:rsidRPr="00F2111A" w:rsidRDefault="00FD470B" w:rsidP="00FD470B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Pour LEVI-STRAUSS, les sciences humaines sont plutôt des sciences de déshumanisation</w:t>
      </w:r>
      <w:r w:rsidR="002C46D9" w:rsidRPr="00F2111A">
        <w:rPr>
          <w:rFonts w:ascii="Times New Roman" w:hAnsi="Times New Roman" w:cs="Times New Roman"/>
          <w:sz w:val="24"/>
          <w:szCs w:val="24"/>
        </w:rPr>
        <w:t>.</w:t>
      </w:r>
    </w:p>
    <w:p w:rsidR="002C46D9" w:rsidRPr="00F2111A" w:rsidRDefault="002C46D9" w:rsidP="00FD470B">
      <w:pPr>
        <w:pStyle w:val="Paragraphedeliste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D470B" w:rsidRPr="00F2111A" w:rsidRDefault="00FD470B" w:rsidP="00FD470B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b/>
          <w:sz w:val="24"/>
          <w:szCs w:val="24"/>
          <w:u w:val="single"/>
        </w:rPr>
        <w:t>PROBLEMATISATION</w:t>
      </w:r>
    </w:p>
    <w:p w:rsidR="002C46D9" w:rsidRPr="00F2111A" w:rsidRDefault="002C46D9" w:rsidP="002C46D9">
      <w:pPr>
        <w:pStyle w:val="Paragraphedeliste"/>
        <w:ind w:left="10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470B" w:rsidRPr="00F2111A" w:rsidRDefault="00FD470B" w:rsidP="00FD470B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>Problème philosophique : la finalité des sciences humaines</w:t>
      </w:r>
    </w:p>
    <w:p w:rsidR="00FD470B" w:rsidRPr="00F2111A" w:rsidRDefault="00FD470B" w:rsidP="00FD470B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sz w:val="24"/>
          <w:szCs w:val="24"/>
        </w:rPr>
        <w:t xml:space="preserve">Problématique : les sciences humaines, de par leur vocation première, ne vise-t-elle pas </w:t>
      </w:r>
      <w:r w:rsidR="009877EC" w:rsidRPr="00F2111A">
        <w:rPr>
          <w:rFonts w:ascii="Times New Roman" w:hAnsi="Times New Roman" w:cs="Times New Roman"/>
          <w:sz w:val="24"/>
          <w:szCs w:val="24"/>
        </w:rPr>
        <w:t>plutôt l’épanouissement de l’homme ?</w:t>
      </w:r>
    </w:p>
    <w:p w:rsidR="002C46D9" w:rsidRPr="00F2111A" w:rsidRDefault="002C46D9" w:rsidP="002C46D9">
      <w:pPr>
        <w:pStyle w:val="Paragraphedeliste"/>
        <w:ind w:left="180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470B" w:rsidRPr="00F2111A" w:rsidRDefault="00FD470B" w:rsidP="00FD470B">
      <w:pPr>
        <w:pStyle w:val="Paragraphedeliste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111A">
        <w:rPr>
          <w:rFonts w:ascii="Times New Roman" w:hAnsi="Times New Roman" w:cs="Times New Roman"/>
          <w:b/>
          <w:sz w:val="24"/>
          <w:szCs w:val="24"/>
          <w:u w:val="single"/>
        </w:rPr>
        <w:t>PLAN POSSIBLE</w:t>
      </w:r>
    </w:p>
    <w:p w:rsidR="002C46D9" w:rsidRPr="00F2111A" w:rsidRDefault="002C46D9" w:rsidP="002C46D9">
      <w:pPr>
        <w:pStyle w:val="Paragraphedeliste"/>
        <w:ind w:left="10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877EC" w:rsidRPr="00F2111A" w:rsidRDefault="009877EC" w:rsidP="009877EC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THESE : explication de la thèse de l’auteur d’après laquelle les sciences humaines déshumanisent plutôt l’homme.</w:t>
      </w:r>
    </w:p>
    <w:p w:rsidR="009877EC" w:rsidRPr="00F2111A" w:rsidRDefault="009877EC" w:rsidP="009877EC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Chosification de l’homme</w:t>
      </w:r>
    </w:p>
    <w:p w:rsidR="009877EC" w:rsidRPr="00F2111A" w:rsidRDefault="009877EC" w:rsidP="009877EC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Les sciences humaines comme sciences de manipulation de l’homme</w:t>
      </w:r>
    </w:p>
    <w:p w:rsidR="009877EC" w:rsidRPr="00F2111A" w:rsidRDefault="009877EC" w:rsidP="009877EC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Instrumentalisation des sciences humaines à des fins politiques, hégémoniques, financières etc.</w:t>
      </w:r>
    </w:p>
    <w:p w:rsidR="009877EC" w:rsidRPr="00F2111A" w:rsidRDefault="009877EC" w:rsidP="009877EC">
      <w:pPr>
        <w:pStyle w:val="Paragraphedeliste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b/>
          <w:sz w:val="24"/>
          <w:szCs w:val="24"/>
        </w:rPr>
        <w:t xml:space="preserve">Cf. : </w:t>
      </w:r>
      <w:r w:rsidRPr="00F2111A">
        <w:rPr>
          <w:rFonts w:ascii="Times New Roman" w:hAnsi="Times New Roman" w:cs="Times New Roman"/>
          <w:sz w:val="24"/>
          <w:szCs w:val="24"/>
        </w:rPr>
        <w:t>LEVI-STRAUSS ; PIAGET</w:t>
      </w:r>
    </w:p>
    <w:p w:rsidR="002C46D9" w:rsidRPr="00F2111A" w:rsidRDefault="002C46D9" w:rsidP="009877EC">
      <w:pPr>
        <w:pStyle w:val="Paragraphedeliste"/>
        <w:ind w:left="18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470B" w:rsidRPr="00F2111A" w:rsidRDefault="009877EC" w:rsidP="009877EC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ANTITHESE : limites de la pensée de l’auteur</w:t>
      </w:r>
    </w:p>
    <w:p w:rsidR="009877EC" w:rsidRPr="00F2111A" w:rsidRDefault="009877EC" w:rsidP="009877EC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Les sciences humaines comme sciences de libération de l’homme : elles apportent une meilleure connaissance de l’homme.</w:t>
      </w:r>
    </w:p>
    <w:p w:rsidR="009877EC" w:rsidRPr="00F2111A" w:rsidRDefault="009877EC" w:rsidP="009877EC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Elles favorisent une meilleure compréhension et orientation de l’action de l’homme.</w:t>
      </w:r>
    </w:p>
    <w:p w:rsidR="00D21284" w:rsidRPr="00F2111A" w:rsidRDefault="00743EB5" w:rsidP="009877EC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Elles favorisent une meilleure connaissance et organisation de la société.</w:t>
      </w:r>
    </w:p>
    <w:p w:rsidR="00743EB5" w:rsidRPr="00F2111A" w:rsidRDefault="00743EB5" w:rsidP="00743EB5">
      <w:pPr>
        <w:pStyle w:val="Paragraphedeliste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b/>
          <w:sz w:val="24"/>
          <w:szCs w:val="24"/>
        </w:rPr>
        <w:t xml:space="preserve">Cf. : </w:t>
      </w:r>
      <w:r w:rsidRPr="00F2111A">
        <w:rPr>
          <w:rFonts w:ascii="Times New Roman" w:hAnsi="Times New Roman" w:cs="Times New Roman"/>
          <w:sz w:val="24"/>
          <w:szCs w:val="24"/>
        </w:rPr>
        <w:t>BOURDIEU ; MAUSS ; SARTRE</w:t>
      </w:r>
    </w:p>
    <w:p w:rsidR="002C46D9" w:rsidRPr="00F2111A" w:rsidRDefault="002C46D9" w:rsidP="00743EB5">
      <w:pPr>
        <w:pStyle w:val="Paragraphedeliste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9877EC" w:rsidRPr="00F2111A" w:rsidRDefault="009877EC" w:rsidP="009877EC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>SYNTHESE :</w:t>
      </w:r>
      <w:r w:rsidR="00743EB5" w:rsidRPr="00F2111A">
        <w:rPr>
          <w:rFonts w:ascii="Times New Roman" w:hAnsi="Times New Roman" w:cs="Times New Roman"/>
          <w:sz w:val="24"/>
          <w:szCs w:val="24"/>
        </w:rPr>
        <w:t xml:space="preserve"> la libération des sciences humaines</w:t>
      </w:r>
    </w:p>
    <w:p w:rsidR="00743EB5" w:rsidRPr="00F2111A" w:rsidRDefault="00743EB5" w:rsidP="00743EB5">
      <w:pPr>
        <w:pStyle w:val="Paragraphedeliste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F2111A">
        <w:rPr>
          <w:rFonts w:ascii="Times New Roman" w:hAnsi="Times New Roman" w:cs="Times New Roman"/>
          <w:sz w:val="24"/>
          <w:szCs w:val="24"/>
        </w:rPr>
        <w:t xml:space="preserve">Il faut libérer, </w:t>
      </w:r>
      <w:proofErr w:type="spellStart"/>
      <w:r w:rsidRPr="00F2111A">
        <w:rPr>
          <w:rFonts w:ascii="Times New Roman" w:hAnsi="Times New Roman" w:cs="Times New Roman"/>
          <w:sz w:val="24"/>
          <w:szCs w:val="24"/>
        </w:rPr>
        <w:t>désinstrumentaliser</w:t>
      </w:r>
      <w:proofErr w:type="spellEnd"/>
      <w:r w:rsidRPr="00F2111A">
        <w:rPr>
          <w:rFonts w:ascii="Times New Roman" w:hAnsi="Times New Roman" w:cs="Times New Roman"/>
          <w:sz w:val="24"/>
          <w:szCs w:val="24"/>
        </w:rPr>
        <w:t>, réorienter les sciences humaines pour un meilleur épanouissement de l’homme.</w:t>
      </w:r>
    </w:p>
    <w:sectPr w:rsidR="00743EB5" w:rsidRPr="00F2111A" w:rsidSect="00892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263D1"/>
    <w:multiLevelType w:val="hybridMultilevel"/>
    <w:tmpl w:val="1B4A3548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D765489"/>
    <w:multiLevelType w:val="hybridMultilevel"/>
    <w:tmpl w:val="30D2312C"/>
    <w:lvl w:ilvl="0" w:tplc="0294425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261E5"/>
    <w:multiLevelType w:val="hybridMultilevel"/>
    <w:tmpl w:val="30D2312C"/>
    <w:lvl w:ilvl="0" w:tplc="0294425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C7344"/>
    <w:multiLevelType w:val="hybridMultilevel"/>
    <w:tmpl w:val="B030A706"/>
    <w:lvl w:ilvl="0" w:tplc="A1C47F5A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AE1E2A"/>
    <w:multiLevelType w:val="hybridMultilevel"/>
    <w:tmpl w:val="613EDC2E"/>
    <w:lvl w:ilvl="0" w:tplc="ADD43624">
      <w:start w:val="1"/>
      <w:numFmt w:val="upperLetter"/>
      <w:lvlText w:val="%1-"/>
      <w:lvlJc w:val="left"/>
      <w:pPr>
        <w:ind w:left="1440" w:hanging="360"/>
      </w:pPr>
      <w:rPr>
        <w:rFonts w:hint="default"/>
        <w:b w:val="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1DA15B2"/>
    <w:multiLevelType w:val="hybridMultilevel"/>
    <w:tmpl w:val="71F0A0B8"/>
    <w:lvl w:ilvl="0" w:tplc="A1C47F5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27D6A59"/>
    <w:multiLevelType w:val="hybridMultilevel"/>
    <w:tmpl w:val="B574907E"/>
    <w:lvl w:ilvl="0" w:tplc="24E82708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6F24"/>
    <w:rsid w:val="00101750"/>
    <w:rsid w:val="00156A2C"/>
    <w:rsid w:val="0025774D"/>
    <w:rsid w:val="002C46D9"/>
    <w:rsid w:val="004043ED"/>
    <w:rsid w:val="006923CC"/>
    <w:rsid w:val="00742BA1"/>
    <w:rsid w:val="00743EB5"/>
    <w:rsid w:val="0089221D"/>
    <w:rsid w:val="009877EC"/>
    <w:rsid w:val="00BA45DC"/>
    <w:rsid w:val="00D21284"/>
    <w:rsid w:val="00E02AE4"/>
    <w:rsid w:val="00E36F24"/>
    <w:rsid w:val="00F2111A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9BA484-519D-4D37-8913-95A4EF8C4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21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A45DC"/>
    <w:pPr>
      <w:ind w:left="720"/>
      <w:contextualSpacing/>
    </w:pPr>
  </w:style>
  <w:style w:type="character" w:styleId="Lienhypertexte">
    <w:name w:val="Hyperlink"/>
    <w:rsid w:val="00F2111A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F21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2111A"/>
  </w:style>
  <w:style w:type="paragraph" w:styleId="Textedebulles">
    <w:name w:val="Balloon Text"/>
    <w:basedOn w:val="Normal"/>
    <w:link w:val="TextedebullesCar"/>
    <w:uiPriority w:val="99"/>
    <w:semiHidden/>
    <w:unhideWhenUsed/>
    <w:rsid w:val="00E02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A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17C9E-CD2D-4EB6-AC87-26F06EAAE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434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FAMILLE NDUGA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NDUGA JEAN CHARLES</dc:creator>
  <cp:keywords/>
  <dc:description/>
  <cp:lastModifiedBy>Moïse</cp:lastModifiedBy>
  <cp:revision>11</cp:revision>
  <cp:lastPrinted>2015-07-23T08:22:00Z</cp:lastPrinted>
  <dcterms:created xsi:type="dcterms:W3CDTF">2015-07-13T23:38:00Z</dcterms:created>
  <dcterms:modified xsi:type="dcterms:W3CDTF">2015-07-23T08:22:00Z</dcterms:modified>
</cp:coreProperties>
</file>